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Progres 2015 w WebSEM.pl - podsumowanie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marketingu internetowego - WebSEM.pl - jest kolejną z firm, które otwarcie mówią o swoich osiągnięciach. W formie infografiki WebSEM.pl podsumowuje 2015 - rok dużego progresu.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Informujemy klientów, by budować zaufanie i pokazać transparentność. Dzielimy się z innymi przedsiębiorcami, by inspirować i zachęcać do otwartości</w:t>
      </w:r>
      <w:r>
        <w:rPr>
          <w:rFonts w:ascii="calibri" w:hAnsi="calibri" w:eastAsia="calibri" w:cs="calibri"/>
          <w:sz w:val="24"/>
          <w:szCs w:val="24"/>
        </w:rPr>
        <w:t xml:space="preserve"> - mówi Sebastian Jakubiec, właściciel agencji.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Infografika przedstawia najważniejsze informacje podsumowujące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przede wszystkim dużo kontaktu z innymi ludźmi - prawie tysiąc przeszkolonych osób. Główne źródła przychodów stanowią działania w zakresie SEO/SEM (ponad 700 tysięcy fraz w Google) - dotychczasowy trzon agencji. Coraz mocniej rozwijają i notują spory progres działania edukacyjne, obsługa social mediów, a także prowadzenie content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oferowanych usług powoduje również wzrost biznesowy i kadrowy.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2024-05-08T16:37:16+02:00</dcterms:created>
  <dcterms:modified xsi:type="dcterms:W3CDTF">2024-05-08T16:37:16+02:00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